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71" w:rsidRDefault="0022632A">
      <w:pPr>
        <w:ind w:left="3442" w:right="362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0415" cy="8153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71" w:rsidRDefault="000223D7" w:rsidP="009A3957">
      <w:pPr>
        <w:shd w:val="clear" w:color="auto" w:fill="FFFFFF"/>
        <w:spacing w:line="322" w:lineRule="exact"/>
        <w:ind w:right="278"/>
        <w:jc w:val="center"/>
      </w:pPr>
      <w:r>
        <w:rPr>
          <w:rFonts w:eastAsia="Times New Roman"/>
          <w:spacing w:val="-1"/>
          <w:sz w:val="28"/>
          <w:szCs w:val="28"/>
        </w:rPr>
        <w:t>РОССТАТ</w:t>
      </w:r>
    </w:p>
    <w:p w:rsidR="00260F71" w:rsidRDefault="000223D7" w:rsidP="009A3957">
      <w:pPr>
        <w:shd w:val="clear" w:color="auto" w:fill="FFFFFF"/>
        <w:spacing w:line="322" w:lineRule="exact"/>
        <w:ind w:right="28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ТЕРРИТОРИАЛЬНЫЙ ОРГАН ФЕДЕРАЛЬНОЙ СЛУЖБЫ</w:t>
      </w:r>
    </w:p>
    <w:p w:rsidR="00260F71" w:rsidRDefault="000223D7" w:rsidP="009A3957">
      <w:pPr>
        <w:shd w:val="clear" w:color="auto" w:fill="FFFFFF"/>
        <w:spacing w:line="322" w:lineRule="exact"/>
        <w:ind w:right="29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ГОСУДАРСТВЕННОЙ СТАТИСТИКИ ПО ПРИМОРСКОМУ КРАЮ</w:t>
      </w:r>
    </w:p>
    <w:p w:rsidR="00260F71" w:rsidRDefault="000223D7" w:rsidP="009A3957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(</w:t>
      </w:r>
      <w:r>
        <w:rPr>
          <w:rFonts w:eastAsia="Times New Roman"/>
          <w:b/>
          <w:bCs/>
          <w:spacing w:val="-1"/>
          <w:sz w:val="28"/>
          <w:szCs w:val="28"/>
        </w:rPr>
        <w:t>ПРИМОРСКСТАТ)</w:t>
      </w:r>
    </w:p>
    <w:p w:rsidR="00260F71" w:rsidRDefault="000223D7" w:rsidP="009A3957">
      <w:pPr>
        <w:shd w:val="clear" w:color="auto" w:fill="FFFFFF"/>
        <w:spacing w:before="1066"/>
        <w:jc w:val="center"/>
      </w:pPr>
      <w:r>
        <w:rPr>
          <w:rFonts w:eastAsia="Times New Roman"/>
          <w:b/>
          <w:bCs/>
          <w:sz w:val="28"/>
          <w:szCs w:val="28"/>
        </w:rPr>
        <w:t>ПРИКА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З</w:t>
      </w:r>
    </w:p>
    <w:p w:rsidR="00260F71" w:rsidRDefault="000223D7">
      <w:pPr>
        <w:shd w:val="clear" w:color="auto" w:fill="FFFFFF"/>
        <w:tabs>
          <w:tab w:val="left" w:pos="8256"/>
        </w:tabs>
        <w:spacing w:before="624"/>
        <w:ind w:left="960"/>
      </w:pPr>
      <w:r>
        <w:rPr>
          <w:spacing w:val="-2"/>
          <w:sz w:val="28"/>
          <w:szCs w:val="28"/>
        </w:rPr>
        <w:t xml:space="preserve">5 </w:t>
      </w:r>
      <w:r>
        <w:rPr>
          <w:rFonts w:eastAsia="Times New Roman"/>
          <w:spacing w:val="-2"/>
          <w:sz w:val="28"/>
          <w:szCs w:val="28"/>
        </w:rPr>
        <w:t>февраля 2021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№ 9/од</w:t>
      </w:r>
    </w:p>
    <w:p w:rsidR="00260F71" w:rsidRDefault="000223D7" w:rsidP="009A3957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г. Владивосток</w:t>
      </w:r>
    </w:p>
    <w:p w:rsidR="00260F71" w:rsidRDefault="000223D7" w:rsidP="009A3957">
      <w:pPr>
        <w:shd w:val="clear" w:color="auto" w:fill="FFFFFF"/>
        <w:spacing w:before="686" w:line="326" w:lineRule="exact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 утверждении Плана противодействия коррупции </w:t>
      </w:r>
      <w:r>
        <w:rPr>
          <w:rFonts w:eastAsia="Times New Roman"/>
          <w:b/>
          <w:bCs/>
          <w:spacing w:val="-1"/>
          <w:sz w:val="28"/>
          <w:szCs w:val="28"/>
        </w:rPr>
        <w:t>в Территориальном органе Федеральной службы государственной статистики</w:t>
      </w:r>
    </w:p>
    <w:p w:rsidR="00260F71" w:rsidRDefault="000223D7" w:rsidP="009A3957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Приморскому краю на 2021-202</w:t>
      </w:r>
      <w:r w:rsidR="00A35037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p w:rsidR="008A6BA1" w:rsidRDefault="008A6BA1">
      <w:pPr>
        <w:shd w:val="clear" w:color="auto" w:fill="FFFFFF"/>
        <w:spacing w:line="326" w:lineRule="exact"/>
        <w:ind w:left="91"/>
        <w:jc w:val="center"/>
        <w:rPr>
          <w:rFonts w:eastAsia="Times New Roman"/>
          <w:b/>
          <w:bCs/>
          <w:sz w:val="28"/>
          <w:szCs w:val="28"/>
        </w:rPr>
      </w:pPr>
    </w:p>
    <w:p w:rsidR="008A6BA1" w:rsidRPr="006C46A3" w:rsidRDefault="008A6BA1">
      <w:pPr>
        <w:shd w:val="clear" w:color="auto" w:fill="FFFFFF"/>
        <w:spacing w:line="326" w:lineRule="exact"/>
        <w:ind w:left="91"/>
        <w:jc w:val="center"/>
        <w:rPr>
          <w:i/>
        </w:rPr>
      </w:pPr>
      <w:r w:rsidRPr="006C46A3">
        <w:rPr>
          <w:i/>
        </w:rPr>
        <w:t xml:space="preserve">(в ред. Приказа </w:t>
      </w:r>
      <w:proofErr w:type="spellStart"/>
      <w:r w:rsidRPr="006C46A3">
        <w:rPr>
          <w:i/>
        </w:rPr>
        <w:t>Приморскстата</w:t>
      </w:r>
      <w:proofErr w:type="spellEnd"/>
      <w:r w:rsidRPr="006C46A3">
        <w:rPr>
          <w:i/>
        </w:rPr>
        <w:t xml:space="preserve"> от 01.09.2021 № 51/од)</w:t>
      </w:r>
    </w:p>
    <w:p w:rsidR="00260F71" w:rsidRDefault="000223D7">
      <w:pPr>
        <w:shd w:val="clear" w:color="auto" w:fill="FFFFFF"/>
        <w:spacing w:before="192" w:line="480" w:lineRule="exact"/>
        <w:ind w:left="110" w:right="5" w:firstLine="542"/>
        <w:jc w:val="both"/>
      </w:pPr>
      <w:proofErr w:type="gramStart"/>
      <w:r>
        <w:rPr>
          <w:rFonts w:eastAsia="Times New Roman"/>
          <w:sz w:val="28"/>
          <w:szCs w:val="28"/>
        </w:rPr>
        <w:t xml:space="preserve">Во исполнение Федерального закона от 25 декабря 2008 г. № 273-ФЗ «О противодействии коррупции», приказа Федеральной службы государственной </w:t>
      </w:r>
      <w:r>
        <w:rPr>
          <w:rFonts w:eastAsia="Times New Roman"/>
          <w:spacing w:val="-1"/>
          <w:sz w:val="28"/>
          <w:szCs w:val="28"/>
        </w:rPr>
        <w:t>статистики от 1 февраля 2021 г. № 54 «Об утверждении Плана противодействия коррупции в Федеральной службы государственной статистики на 2021-202</w:t>
      </w:r>
      <w:r w:rsidR="00997908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годы», </w:t>
      </w:r>
      <w:r>
        <w:rPr>
          <w:rFonts w:eastAsia="Times New Roman"/>
          <w:b/>
          <w:bCs/>
          <w:spacing w:val="68"/>
          <w:sz w:val="28"/>
          <w:szCs w:val="28"/>
        </w:rPr>
        <w:t>приказываю:</w:t>
      </w:r>
      <w:proofErr w:type="gramEnd"/>
    </w:p>
    <w:p w:rsidR="00260F71" w:rsidRDefault="000223D7">
      <w:pPr>
        <w:shd w:val="clear" w:color="auto" w:fill="FFFFFF"/>
        <w:tabs>
          <w:tab w:val="left" w:pos="1411"/>
        </w:tabs>
        <w:spacing w:before="5" w:line="480" w:lineRule="exact"/>
        <w:ind w:left="110" w:firstLine="73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прилагаемый План противодействия коррупции в</w:t>
      </w:r>
      <w:r w:rsidR="008A6B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Территориальном органе Федеральной службы государственной статистики по</w:t>
      </w:r>
      <w:r w:rsidR="008A6B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Приморскому краю на 2021-202</w:t>
      </w:r>
      <w:r w:rsidR="00A3503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 (далее - План).</w:t>
      </w:r>
    </w:p>
    <w:p w:rsidR="00260F71" w:rsidRDefault="000223D7">
      <w:pPr>
        <w:shd w:val="clear" w:color="auto" w:fill="FFFFFF"/>
        <w:tabs>
          <w:tab w:val="left" w:pos="1258"/>
        </w:tabs>
        <w:spacing w:before="5" w:line="480" w:lineRule="exact"/>
        <w:ind w:left="120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Начальникам структурных подразделений </w:t>
      </w:r>
      <w:proofErr w:type="spellStart"/>
      <w:r>
        <w:rPr>
          <w:rFonts w:eastAsia="Times New Roman"/>
          <w:sz w:val="28"/>
          <w:szCs w:val="28"/>
        </w:rPr>
        <w:t>Приморскстата</w:t>
      </w:r>
      <w:proofErr w:type="spellEnd"/>
      <w:r>
        <w:rPr>
          <w:rFonts w:eastAsia="Times New Roman"/>
          <w:sz w:val="28"/>
          <w:szCs w:val="28"/>
        </w:rPr>
        <w:t xml:space="preserve"> обеспечить</w:t>
      </w:r>
      <w:r w:rsidR="008A6B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Плана.</w:t>
      </w:r>
    </w:p>
    <w:p w:rsidR="00260F71" w:rsidRDefault="000223D7" w:rsidP="0022632A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 w:line="480" w:lineRule="exact"/>
        <w:ind w:left="115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Признать утратившим силу приказ </w:t>
      </w:r>
      <w:proofErr w:type="spellStart"/>
      <w:r>
        <w:rPr>
          <w:rFonts w:eastAsia="Times New Roman"/>
          <w:sz w:val="28"/>
          <w:szCs w:val="28"/>
        </w:rPr>
        <w:t>Приморскстата</w:t>
      </w:r>
      <w:proofErr w:type="spellEnd"/>
      <w:r>
        <w:rPr>
          <w:rFonts w:eastAsia="Times New Roman"/>
          <w:sz w:val="28"/>
          <w:szCs w:val="28"/>
        </w:rPr>
        <w:t xml:space="preserve"> от 14 августа 2018 г. № 77/од «Об утверждении плана противодействия коррупции в Территориальном </w:t>
      </w:r>
      <w:r>
        <w:rPr>
          <w:rFonts w:eastAsia="Times New Roman"/>
          <w:spacing w:val="-1"/>
          <w:sz w:val="28"/>
          <w:szCs w:val="28"/>
        </w:rPr>
        <w:t xml:space="preserve">органе Федеральной службы государственной статистики по Приморскому краю на </w:t>
      </w:r>
      <w:r>
        <w:rPr>
          <w:rFonts w:eastAsia="Times New Roman"/>
          <w:sz w:val="28"/>
          <w:szCs w:val="28"/>
        </w:rPr>
        <w:t>2018-2020 годы».</w:t>
      </w:r>
    </w:p>
    <w:p w:rsidR="00260F71" w:rsidRDefault="000223D7" w:rsidP="0022632A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 w:after="187" w:line="480" w:lineRule="exact"/>
        <w:ind w:left="821"/>
        <w:rPr>
          <w:spacing w:val="-1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260F71" w:rsidRDefault="00260F71" w:rsidP="00406CB2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 w:after="187" w:line="480" w:lineRule="exact"/>
        <w:ind w:left="821"/>
        <w:rPr>
          <w:spacing w:val="-17"/>
          <w:sz w:val="28"/>
          <w:szCs w:val="28"/>
        </w:rPr>
        <w:sectPr w:rsidR="00260F71">
          <w:type w:val="continuous"/>
          <w:pgSz w:w="13182" w:h="19032"/>
          <w:pgMar w:top="1440" w:right="1440" w:bottom="360" w:left="1440" w:header="720" w:footer="720" w:gutter="0"/>
          <w:cols w:space="60"/>
          <w:noEndnote/>
        </w:sectPr>
      </w:pPr>
    </w:p>
    <w:p w:rsidR="00260F71" w:rsidRDefault="0022632A">
      <w:pPr>
        <w:framePr w:h="164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99860" cy="1046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71" w:rsidRDefault="00260F71">
      <w:pPr>
        <w:spacing w:line="1" w:lineRule="exact"/>
        <w:rPr>
          <w:sz w:val="2"/>
          <w:szCs w:val="2"/>
        </w:rPr>
      </w:pPr>
    </w:p>
    <w:p w:rsidR="00260F71" w:rsidRDefault="00260F71">
      <w:pPr>
        <w:framePr w:h="1646" w:hSpace="10080" w:wrap="notBeside" w:vAnchor="text" w:hAnchor="margin" w:x="1" w:y="1"/>
        <w:rPr>
          <w:sz w:val="24"/>
          <w:szCs w:val="24"/>
        </w:rPr>
        <w:sectPr w:rsidR="00260F71">
          <w:type w:val="continuous"/>
          <w:pgSz w:w="13182" w:h="19032"/>
          <w:pgMar w:top="1440" w:right="1440" w:bottom="360" w:left="1440" w:header="720" w:footer="720" w:gutter="0"/>
          <w:cols w:space="720"/>
          <w:noEndnote/>
        </w:sectPr>
      </w:pPr>
    </w:p>
    <w:p w:rsidR="005730B3" w:rsidRPr="00C9321E" w:rsidRDefault="005730B3" w:rsidP="005730B3">
      <w:pPr>
        <w:shd w:val="clear" w:color="auto" w:fill="FFFFFF"/>
        <w:ind w:left="11088" w:firstLine="819"/>
        <w:jc w:val="center"/>
        <w:rPr>
          <w:sz w:val="24"/>
          <w:szCs w:val="24"/>
        </w:rPr>
      </w:pPr>
    </w:p>
    <w:p w:rsidR="005730B3" w:rsidRPr="00BF6180" w:rsidRDefault="005730B3" w:rsidP="005730B3">
      <w:pPr>
        <w:shd w:val="clear" w:color="auto" w:fill="FFFFFF"/>
        <w:ind w:left="10678" w:firstLine="819"/>
        <w:jc w:val="center"/>
        <w:rPr>
          <w:sz w:val="24"/>
          <w:szCs w:val="24"/>
        </w:rPr>
      </w:pPr>
    </w:p>
    <w:p w:rsidR="005730B3" w:rsidRPr="00BF6180" w:rsidRDefault="005730B3" w:rsidP="005730B3">
      <w:pPr>
        <w:shd w:val="clear" w:color="auto" w:fill="FFFFFF"/>
        <w:ind w:left="10678" w:firstLine="819"/>
        <w:jc w:val="center"/>
        <w:rPr>
          <w:sz w:val="24"/>
          <w:szCs w:val="24"/>
        </w:rPr>
      </w:pPr>
      <w:r w:rsidRPr="00BF6180">
        <w:rPr>
          <w:sz w:val="24"/>
          <w:szCs w:val="24"/>
        </w:rPr>
        <w:t>УТВЕРЖДЕН</w:t>
      </w:r>
    </w:p>
    <w:p w:rsidR="005730B3" w:rsidRPr="00BF6180" w:rsidRDefault="005730B3" w:rsidP="005730B3">
      <w:pPr>
        <w:shd w:val="clear" w:color="auto" w:fill="FFFFFF"/>
        <w:ind w:left="10678" w:firstLine="819"/>
        <w:jc w:val="center"/>
        <w:rPr>
          <w:sz w:val="24"/>
          <w:szCs w:val="24"/>
        </w:rPr>
      </w:pPr>
      <w:r w:rsidRPr="00BF6180">
        <w:rPr>
          <w:sz w:val="24"/>
          <w:szCs w:val="24"/>
        </w:rPr>
        <w:t xml:space="preserve">приказом </w:t>
      </w:r>
      <w:proofErr w:type="spellStart"/>
      <w:r w:rsidRPr="00BF6180">
        <w:rPr>
          <w:sz w:val="24"/>
          <w:szCs w:val="24"/>
        </w:rPr>
        <w:t>Приморскстата</w:t>
      </w:r>
      <w:proofErr w:type="spellEnd"/>
    </w:p>
    <w:p w:rsidR="005730B3" w:rsidRDefault="005730B3" w:rsidP="005730B3">
      <w:pPr>
        <w:shd w:val="clear" w:color="auto" w:fill="FFFFFF"/>
        <w:ind w:left="10678" w:firstLine="819"/>
        <w:jc w:val="center"/>
      </w:pPr>
      <w:r w:rsidRPr="00BF6180">
        <w:rPr>
          <w:sz w:val="24"/>
          <w:szCs w:val="24"/>
        </w:rPr>
        <w:t>от 5 февраля 2021 г. № 9/од</w:t>
      </w:r>
    </w:p>
    <w:p w:rsidR="005730B3" w:rsidRDefault="005730B3" w:rsidP="005730B3">
      <w:pPr>
        <w:shd w:val="clear" w:color="auto" w:fill="FFFFFF"/>
        <w:ind w:left="10678" w:firstLine="819"/>
        <w:jc w:val="center"/>
      </w:pPr>
    </w:p>
    <w:p w:rsidR="005730B3" w:rsidRPr="00BF6180" w:rsidRDefault="005730B3" w:rsidP="005730B3">
      <w:pPr>
        <w:ind w:right="282"/>
        <w:jc w:val="center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 xml:space="preserve">План противодействия коррупции </w:t>
      </w:r>
    </w:p>
    <w:p w:rsidR="005730B3" w:rsidRPr="00BF6180" w:rsidRDefault="005730B3" w:rsidP="005730B3">
      <w:pPr>
        <w:ind w:right="282"/>
        <w:jc w:val="center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 xml:space="preserve">в Территориальном органе Федеральной службы государственной статистики </w:t>
      </w:r>
    </w:p>
    <w:p w:rsidR="005730B3" w:rsidRPr="00BF6180" w:rsidRDefault="005730B3" w:rsidP="005730B3">
      <w:pPr>
        <w:ind w:right="282"/>
        <w:jc w:val="center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по Приморскому краю на 2021-2024 годы</w:t>
      </w:r>
    </w:p>
    <w:p w:rsidR="005730B3" w:rsidRDefault="005730B3" w:rsidP="005730B3">
      <w:pPr>
        <w:shd w:val="clear" w:color="auto" w:fill="FFFFFF"/>
        <w:jc w:val="center"/>
        <w:rPr>
          <w:i/>
          <w:iCs/>
          <w:sz w:val="23"/>
          <w:szCs w:val="23"/>
        </w:rPr>
      </w:pPr>
    </w:p>
    <w:p w:rsidR="005730B3" w:rsidRDefault="005730B3" w:rsidP="005730B3">
      <w:pPr>
        <w:shd w:val="clear" w:color="auto" w:fill="FFFFFF"/>
        <w:jc w:val="center"/>
      </w:pPr>
      <w:r>
        <w:rPr>
          <w:i/>
          <w:iCs/>
          <w:sz w:val="23"/>
          <w:szCs w:val="23"/>
        </w:rPr>
        <w:t xml:space="preserve">(в ред. приказов </w:t>
      </w:r>
      <w:proofErr w:type="spellStart"/>
      <w:r>
        <w:rPr>
          <w:i/>
          <w:iCs/>
          <w:sz w:val="23"/>
          <w:szCs w:val="23"/>
        </w:rPr>
        <w:t>Приморскстата</w:t>
      </w:r>
      <w:proofErr w:type="spellEnd"/>
      <w:r>
        <w:rPr>
          <w:i/>
          <w:iCs/>
          <w:sz w:val="23"/>
          <w:szCs w:val="23"/>
        </w:rPr>
        <w:t xml:space="preserve"> от 25.02.2022 № 12/од; от 18.04.2022 № 28/од</w:t>
      </w:r>
      <w:r w:rsidR="000048A5">
        <w:rPr>
          <w:i/>
          <w:iCs/>
          <w:sz w:val="23"/>
          <w:szCs w:val="23"/>
        </w:rPr>
        <w:t>; от 02.03.2023 № 18/од</w:t>
      </w:r>
      <w:r>
        <w:rPr>
          <w:i/>
          <w:iCs/>
          <w:sz w:val="23"/>
          <w:szCs w:val="23"/>
        </w:rPr>
        <w:t>)</w:t>
      </w:r>
    </w:p>
    <w:p w:rsidR="005730B3" w:rsidRDefault="005730B3" w:rsidP="005730B3">
      <w:pPr>
        <w:shd w:val="clear" w:color="auto" w:fill="FFFFFF"/>
        <w:jc w:val="center"/>
      </w:pPr>
    </w:p>
    <w:tbl>
      <w:tblPr>
        <w:tblW w:w="15362" w:type="dxa"/>
        <w:tblInd w:w="-1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"/>
        <w:gridCol w:w="328"/>
        <w:gridCol w:w="173"/>
        <w:gridCol w:w="7"/>
        <w:gridCol w:w="4678"/>
        <w:gridCol w:w="14"/>
        <w:gridCol w:w="14"/>
        <w:gridCol w:w="2253"/>
        <w:gridCol w:w="146"/>
        <w:gridCol w:w="42"/>
        <w:gridCol w:w="2084"/>
        <w:gridCol w:w="141"/>
        <w:gridCol w:w="41"/>
        <w:gridCol w:w="2671"/>
        <w:gridCol w:w="185"/>
        <w:gridCol w:w="63"/>
        <w:gridCol w:w="72"/>
        <w:gridCol w:w="2076"/>
        <w:gridCol w:w="185"/>
      </w:tblGrid>
      <w:tr w:rsidR="005730B3" w:rsidRPr="000B13FA" w:rsidTr="00F01595">
        <w:trPr>
          <w:gridBefore w:val="1"/>
          <w:wBefore w:w="189" w:type="dxa"/>
          <w:trHeight w:hRule="exact" w:val="576"/>
          <w:tblHeader/>
        </w:trPr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sz w:val="24"/>
                <w:szCs w:val="24"/>
              </w:rPr>
              <w:t>п</w:t>
            </w:r>
            <w:proofErr w:type="gramEnd"/>
            <w:r w:rsidRPr="000B13FA">
              <w:rPr>
                <w:sz w:val="24"/>
                <w:szCs w:val="24"/>
              </w:rPr>
              <w:t>/п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pacing w:val="-3"/>
                <w:sz w:val="24"/>
                <w:szCs w:val="24"/>
              </w:rPr>
              <w:t>Ответственный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Итоговый документ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952"/>
        </w:trPr>
        <w:tc>
          <w:tcPr>
            <w:tcW w:w="151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B13FA">
              <w:rPr>
                <w:b/>
                <w:color w:val="000000"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0B13FA">
              <w:rPr>
                <w:b/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b/>
                <w:color w:val="000000"/>
                <w:sz w:val="24"/>
                <w:szCs w:val="24"/>
              </w:rPr>
              <w:t xml:space="preserve"> ограничений, запретов и принципов служебного поведения в связи 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b/>
                <w:color w:val="000000"/>
                <w:sz w:val="24"/>
                <w:szCs w:val="24"/>
              </w:rPr>
              <w:t>с исполнением ими должностных обязанностей, а также ответственности за их нарушение</w:t>
            </w:r>
          </w:p>
        </w:tc>
      </w:tr>
      <w:tr w:rsidR="005730B3" w:rsidRPr="000B13FA" w:rsidTr="00F12658">
        <w:trPr>
          <w:gridBefore w:val="1"/>
          <w:wBefore w:w="189" w:type="dxa"/>
          <w:trHeight w:hRule="exact" w:val="4444"/>
        </w:trPr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1.1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firstLine="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Обобщение практики возбуждения и рассмотрения дел об административных </w:t>
            </w:r>
            <w:r w:rsidRPr="000B13FA">
              <w:rPr>
                <w:spacing w:val="-1"/>
                <w:sz w:val="24"/>
                <w:szCs w:val="24"/>
              </w:rPr>
              <w:t xml:space="preserve">правонарушениях за непредставление респондентами субъектам официального </w:t>
            </w:r>
            <w:r w:rsidRPr="000B13FA">
              <w:rPr>
                <w:sz w:val="24"/>
                <w:szCs w:val="24"/>
              </w:rPr>
              <w:t xml:space="preserve">статистического учета первичных </w:t>
            </w:r>
            <w:r w:rsidRPr="000B13FA">
              <w:rPr>
                <w:spacing w:val="-3"/>
                <w:sz w:val="24"/>
                <w:szCs w:val="24"/>
              </w:rPr>
              <w:t xml:space="preserve">статистических данных в установленном порядке или несвоевременное предоставление </w:t>
            </w:r>
            <w:r w:rsidRPr="000B13FA">
              <w:rPr>
                <w:sz w:val="24"/>
                <w:szCs w:val="24"/>
              </w:rPr>
              <w:t xml:space="preserve">этих данных либо предоставление </w:t>
            </w:r>
            <w:r w:rsidRPr="000B13FA">
              <w:rPr>
                <w:spacing w:val="-3"/>
                <w:sz w:val="24"/>
                <w:szCs w:val="24"/>
              </w:rPr>
              <w:t xml:space="preserve">недостоверных первичных статистических </w:t>
            </w:r>
            <w:r w:rsidRPr="000B13FA">
              <w:rPr>
                <w:sz w:val="24"/>
                <w:szCs w:val="24"/>
              </w:rPr>
              <w:t>данных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Административный отдел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Вознюк А.А.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Март 2021 г.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Март 2022 г.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Март 2023 г.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Март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Выявление типичных нарушений,</w:t>
            </w:r>
            <w:r w:rsidRPr="000B13FA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>причин, факторов и условий, способствующих</w:t>
            </w:r>
            <w:r w:rsidRPr="000B13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>возникновению нарушений.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Проведение семинара с должностными лицами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Презентация, обучающий семинар. При необходимости направление в Росстат замечаний и предложений к методическим рекомендациям по рассмотрению территориальными органами Росстата административных правонарушений в сфере официального статистического учета</w:t>
            </w:r>
          </w:p>
        </w:tc>
      </w:tr>
      <w:tr w:rsidR="005730B3" w:rsidRPr="000B13FA" w:rsidTr="00F12658">
        <w:trPr>
          <w:gridBefore w:val="1"/>
          <w:wBefore w:w="189" w:type="dxa"/>
          <w:trHeight w:hRule="exact" w:val="4444"/>
        </w:trPr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29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Обобщение практики рассмотрения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обращений граждан и организаций по </w:t>
            </w:r>
            <w:r w:rsidRPr="000B13FA">
              <w:rPr>
                <w:sz w:val="24"/>
                <w:szCs w:val="24"/>
              </w:rPr>
              <w:t xml:space="preserve">вопросам оказания </w:t>
            </w:r>
            <w:proofErr w:type="spellStart"/>
            <w:r w:rsidRPr="000B13FA">
              <w:rPr>
                <w:sz w:val="24"/>
                <w:szCs w:val="24"/>
              </w:rPr>
              <w:t>Приморскстатом</w:t>
            </w:r>
            <w:proofErr w:type="spellEnd"/>
            <w:r w:rsidRPr="000B13FA">
              <w:rPr>
                <w:sz w:val="24"/>
                <w:szCs w:val="24"/>
              </w:rPr>
              <w:t xml:space="preserve"> государственных услуг: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3"/>
                <w:sz w:val="24"/>
                <w:szCs w:val="24"/>
              </w:rPr>
              <w:t xml:space="preserve">- предоставление </w:t>
            </w:r>
            <w:proofErr w:type="gramStart"/>
            <w:r w:rsidRPr="000B13FA">
              <w:rPr>
                <w:spacing w:val="-3"/>
                <w:sz w:val="24"/>
                <w:szCs w:val="24"/>
              </w:rPr>
              <w:t>официальной</w:t>
            </w:r>
            <w:proofErr w:type="gramEnd"/>
            <w:r w:rsidRPr="000B13FA">
              <w:rPr>
                <w:spacing w:val="-3"/>
                <w:sz w:val="24"/>
                <w:szCs w:val="24"/>
              </w:rPr>
              <w:t xml:space="preserve"> статистической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информации;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- обеспечение заинтересованных пользователей данными бухгалтерской </w:t>
            </w:r>
            <w:r w:rsidRPr="000B13FA">
              <w:rPr>
                <w:sz w:val="24"/>
                <w:szCs w:val="24"/>
              </w:rPr>
              <w:t xml:space="preserve">(финансовой) отчетности юридических лиц, </w:t>
            </w:r>
            <w:r w:rsidRPr="000B13FA">
              <w:rPr>
                <w:spacing w:val="-1"/>
                <w:sz w:val="24"/>
                <w:szCs w:val="24"/>
              </w:rPr>
              <w:t xml:space="preserve">осуществляющих свою деятельность </w:t>
            </w:r>
            <w:r w:rsidRPr="000B13FA">
              <w:rPr>
                <w:spacing w:val="-2"/>
                <w:sz w:val="24"/>
                <w:szCs w:val="24"/>
              </w:rPr>
              <w:t>на территории Приморского края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0B13FA">
              <w:rPr>
                <w:spacing w:val="-1"/>
                <w:sz w:val="24"/>
                <w:szCs w:val="24"/>
              </w:rPr>
              <w:t>Отделсводных</w:t>
            </w:r>
            <w:proofErr w:type="spellEnd"/>
            <w:r w:rsidRPr="000B13FA">
              <w:rPr>
                <w:spacing w:val="-1"/>
                <w:sz w:val="24"/>
                <w:szCs w:val="24"/>
              </w:rPr>
              <w:t xml:space="preserve"> </w:t>
            </w:r>
            <w:r w:rsidRPr="000B13FA">
              <w:rPr>
                <w:spacing w:val="-4"/>
                <w:sz w:val="24"/>
                <w:szCs w:val="24"/>
              </w:rPr>
              <w:t>статистических работ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>и общественных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связей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0B13FA">
              <w:rPr>
                <w:b/>
                <w:bCs/>
                <w:sz w:val="24"/>
                <w:szCs w:val="24"/>
              </w:rPr>
              <w:t>Храмкова</w:t>
            </w:r>
            <w:proofErr w:type="spellEnd"/>
            <w:r w:rsidRPr="000B13FA"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94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2022 г. 20 декабря 2023 г. 20 декабря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tabs>
                <w:tab w:val="left" w:pos="2852"/>
              </w:tabs>
              <w:suppressAutoHyphens/>
              <w:spacing w:line="302" w:lineRule="exact"/>
              <w:ind w:right="6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Выявление причин и условий нарушений, совершаемых должностными лицами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при оказании государственных услуг организациям и гражданам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Отчет о выполнении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мероприятия, </w:t>
            </w:r>
            <w:proofErr w:type="gramStart"/>
            <w:r w:rsidRPr="000B13FA">
              <w:rPr>
                <w:color w:val="000000"/>
                <w:sz w:val="24"/>
                <w:szCs w:val="24"/>
              </w:rPr>
              <w:t>направленный</w:t>
            </w:r>
            <w:proofErr w:type="gramEnd"/>
            <w:r w:rsidRPr="000B13FA">
              <w:rPr>
                <w:color w:val="000000"/>
                <w:sz w:val="24"/>
                <w:szCs w:val="24"/>
              </w:rPr>
              <w:t xml:space="preserve"> ответственными исполнителями в Управление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правового обеспечения Росстата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3980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1.3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firstLine="7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Обобщение практики рассмотрения </w:t>
            </w:r>
            <w:r w:rsidRPr="000B13FA">
              <w:rPr>
                <w:spacing w:val="-2"/>
                <w:sz w:val="24"/>
                <w:szCs w:val="24"/>
              </w:rPr>
              <w:t xml:space="preserve">уведомлений гражданских служащих </w:t>
            </w:r>
            <w:proofErr w:type="spellStart"/>
            <w:r w:rsidRPr="000B13FA">
              <w:rPr>
                <w:spacing w:val="-2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 xml:space="preserve"> о возникновении личной </w:t>
            </w:r>
            <w:r w:rsidRPr="000B13FA">
              <w:rPr>
                <w:spacing w:val="-1"/>
                <w:sz w:val="24"/>
                <w:szCs w:val="24"/>
              </w:rPr>
              <w:t xml:space="preserve">заинтересованности при исполнении </w:t>
            </w:r>
            <w:r w:rsidRPr="000B13FA">
              <w:rPr>
                <w:sz w:val="24"/>
                <w:szCs w:val="24"/>
              </w:rPr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105AC9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209" w:right="216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6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Выявление сфер деятельности в системе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Обзор, направленный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в структурные подразделения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</w:tr>
      <w:tr w:rsidR="00F01595" w:rsidRPr="000B13FA" w:rsidTr="00F12658">
        <w:trPr>
          <w:gridBefore w:val="1"/>
          <w:wBefore w:w="189" w:type="dxa"/>
          <w:trHeight w:hRule="exact" w:val="3411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14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firstLine="7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Обобщение практики рассмотрения сообщений работодателей о заключении </w:t>
            </w:r>
            <w:r w:rsidRPr="000B13FA">
              <w:rPr>
                <w:spacing w:val="-2"/>
                <w:sz w:val="24"/>
                <w:szCs w:val="24"/>
              </w:rPr>
              <w:t xml:space="preserve">трудового и (или) гражданско-правового </w:t>
            </w:r>
            <w:r w:rsidRPr="000B13FA">
              <w:rPr>
                <w:sz w:val="24"/>
                <w:szCs w:val="24"/>
              </w:rPr>
              <w:t xml:space="preserve">договора на выполнение работ (оказание услуг) с гражданином, замещавшим </w:t>
            </w:r>
            <w:r w:rsidRPr="000B13FA">
              <w:rPr>
                <w:spacing w:val="-1"/>
                <w:sz w:val="24"/>
                <w:szCs w:val="24"/>
              </w:rPr>
              <w:t xml:space="preserve">должность государственной гражданской в </w:t>
            </w:r>
            <w:proofErr w:type="spellStart"/>
            <w:r w:rsidRPr="000B13FA">
              <w:rPr>
                <w:spacing w:val="-1"/>
                <w:sz w:val="24"/>
                <w:szCs w:val="24"/>
              </w:rPr>
              <w:t>Приморскстате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94" w:right="230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Декабрь 2021 г. Декабрь 2022 г. Декабрь 2023 г. Декабрь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Выявление условий (с учетом ведомственной специфики), в соответствии с которыми гражданин (бывший гражданский служащий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) в обязательном порядке обязан получить согласие соответствующей комиссии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на трудоустройство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Обзор, направленный в структурные подразделения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, корректировка памятки </w:t>
            </w:r>
            <w:proofErr w:type="gramStart"/>
            <w:r w:rsidRPr="000B13FA">
              <w:rPr>
                <w:color w:val="000000"/>
                <w:sz w:val="24"/>
                <w:szCs w:val="24"/>
              </w:rPr>
              <w:t>увольняющемуся</w:t>
            </w:r>
            <w:proofErr w:type="gramEnd"/>
            <w:r w:rsidRPr="000B13FA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2845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29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1.5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ind w:firstLine="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Мониторинг представления сведений о доходах, расходах, об имуществе </w:t>
            </w:r>
            <w:r w:rsidRPr="000B13FA">
              <w:rPr>
                <w:spacing w:val="-2"/>
                <w:sz w:val="24"/>
                <w:szCs w:val="24"/>
              </w:rPr>
              <w:t xml:space="preserve">и обязательствах имущественного характера </w:t>
            </w:r>
            <w:r w:rsidRPr="000B13FA">
              <w:rPr>
                <w:sz w:val="24"/>
                <w:szCs w:val="24"/>
              </w:rPr>
              <w:t xml:space="preserve">(далее - Сведения о доходах) в рамках </w:t>
            </w:r>
            <w:r w:rsidRPr="000B13FA">
              <w:rPr>
                <w:spacing w:val="-1"/>
                <w:sz w:val="24"/>
                <w:szCs w:val="24"/>
              </w:rPr>
              <w:t xml:space="preserve">декларационной кампании, представляемых </w:t>
            </w:r>
            <w:r w:rsidRPr="000B13FA">
              <w:rPr>
                <w:sz w:val="24"/>
                <w:szCs w:val="24"/>
              </w:rPr>
              <w:t xml:space="preserve">гражданскими служащими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До 30 апреля 2021 г. До 30 апреля 2022 г. До 30 апреля 2023 г. До 30 апреля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Еженедельно, начиная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Служебные записки руководителям структурных подразделений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</w:tr>
      <w:tr w:rsidR="00F01595" w:rsidRPr="000B13FA" w:rsidTr="00F12658">
        <w:trPr>
          <w:gridBefore w:val="1"/>
          <w:wBefore w:w="189" w:type="dxa"/>
          <w:trHeight w:hRule="exact" w:val="4262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 xml:space="preserve">Опубликование Сведений о доходах, </w:t>
            </w:r>
            <w:r w:rsidRPr="000B13FA">
              <w:rPr>
                <w:spacing w:val="-1"/>
                <w:sz w:val="24"/>
                <w:szCs w:val="24"/>
              </w:rPr>
              <w:t xml:space="preserve">представленных гражданскими служащими </w:t>
            </w:r>
            <w:proofErr w:type="spellStart"/>
            <w:r w:rsidRPr="000B13FA">
              <w:rPr>
                <w:spacing w:val="-1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 xml:space="preserve">, на официальном сайте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 xml:space="preserve"> в информационно-</w:t>
            </w:r>
            <w:r w:rsidRPr="000B13FA">
              <w:rPr>
                <w:spacing w:val="-2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  <w:p w:rsidR="00105AC9" w:rsidRDefault="00105AC9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Отдел информационных ресурсов и технологий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B13FA">
              <w:rPr>
                <w:b/>
                <w:bCs/>
                <w:spacing w:val="-2"/>
                <w:sz w:val="24"/>
                <w:szCs w:val="24"/>
              </w:rPr>
              <w:t>Покозий</w:t>
            </w:r>
            <w:proofErr w:type="spellEnd"/>
            <w:r w:rsidRPr="000B13FA">
              <w:rPr>
                <w:b/>
                <w:bCs/>
                <w:spacing w:val="-2"/>
                <w:sz w:val="24"/>
                <w:szCs w:val="24"/>
              </w:rPr>
              <w:t xml:space="preserve">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В течение 14 </w:t>
            </w:r>
            <w:r w:rsidRPr="000B13FA">
              <w:rPr>
                <w:spacing w:val="-1"/>
                <w:sz w:val="24"/>
                <w:szCs w:val="24"/>
              </w:rPr>
              <w:t xml:space="preserve">рабочих дней </w:t>
            </w:r>
            <w:r w:rsidRPr="000B13FA">
              <w:rPr>
                <w:spacing w:val="-3"/>
                <w:sz w:val="24"/>
                <w:szCs w:val="24"/>
              </w:rPr>
              <w:t xml:space="preserve">со дня истечения </w:t>
            </w:r>
            <w:r w:rsidRPr="000B13FA">
              <w:rPr>
                <w:sz w:val="24"/>
                <w:szCs w:val="24"/>
              </w:rPr>
              <w:t xml:space="preserve">срока, </w:t>
            </w:r>
            <w:r w:rsidRPr="000B13FA">
              <w:rPr>
                <w:spacing w:val="-1"/>
                <w:sz w:val="24"/>
                <w:szCs w:val="24"/>
              </w:rPr>
              <w:t xml:space="preserve">установленного </w:t>
            </w:r>
            <w:r w:rsidRPr="000B13FA">
              <w:rPr>
                <w:sz w:val="24"/>
                <w:szCs w:val="24"/>
              </w:rPr>
              <w:t>для подачи указанных сведений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81" w:lineRule="exact"/>
              <w:ind w:right="19" w:hanging="14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Служебная записка начальнику отдела информационных ресурсов и технологий, уполномоченного на внесение изменений на официальном сайте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</w:tr>
      <w:tr w:rsidR="00F01595" w:rsidRPr="000B13FA" w:rsidTr="00F12658">
        <w:trPr>
          <w:gridBefore w:val="1"/>
          <w:wBefore w:w="189" w:type="dxa"/>
          <w:trHeight w:hRule="exact" w:val="2820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1.7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Анализ Сведений о доходах, </w:t>
            </w:r>
            <w:r w:rsidRPr="000B13FA">
              <w:rPr>
                <w:spacing w:val="-3"/>
                <w:sz w:val="24"/>
                <w:szCs w:val="24"/>
              </w:rPr>
              <w:t xml:space="preserve">представленных гражданскими служащим </w:t>
            </w:r>
            <w:proofErr w:type="spellStart"/>
            <w:r w:rsidRPr="000B13FA">
              <w:rPr>
                <w:spacing w:val="-1"/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73" w:right="13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 октября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73" w:right="13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 октября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73" w:right="13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 октября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73" w:right="13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 октября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Выявление признаков нарушения гражданскими служащими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Доклад на имя руководителя о результатах анализа Сведений о доходах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4262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0B13FA">
              <w:rPr>
                <w:spacing w:val="-18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Рассмотрение Комиссией по соблюдению требований к служебному поведению федеральных </w:t>
            </w:r>
            <w:r w:rsidRPr="000B13FA">
              <w:rPr>
                <w:spacing w:val="-1"/>
                <w:sz w:val="24"/>
                <w:szCs w:val="24"/>
              </w:rPr>
              <w:t xml:space="preserve">государственных служащих </w:t>
            </w:r>
            <w:proofErr w:type="spellStart"/>
            <w:r w:rsidRPr="000B13FA">
              <w:rPr>
                <w:spacing w:val="-3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pacing w:val="-1"/>
                <w:sz w:val="24"/>
                <w:szCs w:val="24"/>
              </w:rPr>
              <w:t xml:space="preserve"> </w:t>
            </w:r>
            <w:r w:rsidRPr="000B13FA">
              <w:rPr>
                <w:sz w:val="24"/>
                <w:szCs w:val="24"/>
              </w:rPr>
              <w:t xml:space="preserve">и </w:t>
            </w:r>
            <w:r w:rsidRPr="00733923">
              <w:rPr>
                <w:sz w:val="24"/>
                <w:szCs w:val="24"/>
              </w:rPr>
              <w:t>урегулированию конфликта интересов (далее - Комиссия)</w:t>
            </w:r>
            <w:r w:rsidR="00733923" w:rsidRPr="00733923">
              <w:rPr>
                <w:sz w:val="24"/>
                <w:szCs w:val="24"/>
              </w:rPr>
              <w:t xml:space="preserve"> доклада о результатах анализа сведений о доходах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Комиссия</w:t>
            </w:r>
          </w:p>
          <w:p w:rsidR="005730B3" w:rsidRPr="000B13FA" w:rsidRDefault="000048A5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Карпова М.И.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spacing w:val="-1"/>
                <w:sz w:val="24"/>
                <w:szCs w:val="24"/>
              </w:rPr>
              <w:t>(председатель</w:t>
            </w:r>
            <w:proofErr w:type="gramEnd"/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sz w:val="24"/>
                <w:szCs w:val="24"/>
              </w:rPr>
              <w:t>Комиссии)</w:t>
            </w:r>
            <w:proofErr w:type="gramEnd"/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r w:rsidRPr="000B13FA">
              <w:rPr>
                <w:b/>
                <w:bCs/>
                <w:spacing w:val="-5"/>
                <w:sz w:val="24"/>
                <w:szCs w:val="24"/>
              </w:rPr>
              <w:t>Зенкина И.В.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sz w:val="24"/>
                <w:szCs w:val="24"/>
              </w:rPr>
              <w:t>(секретарь</w:t>
            </w:r>
            <w:proofErr w:type="gramEnd"/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sz w:val="24"/>
                <w:szCs w:val="24"/>
              </w:rPr>
              <w:t>Комиссии),</w:t>
            </w:r>
            <w:proofErr w:type="gramEnd"/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95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151" w:right="158" w:hanging="22"/>
              <w:jc w:val="center"/>
              <w:rPr>
                <w:sz w:val="24"/>
                <w:szCs w:val="24"/>
              </w:rPr>
            </w:pPr>
            <w:r w:rsidRPr="000B13FA">
              <w:rPr>
                <w:spacing w:val="-5"/>
                <w:sz w:val="24"/>
                <w:szCs w:val="24"/>
              </w:rPr>
              <w:t xml:space="preserve">Декабрь 2021 г. </w:t>
            </w:r>
            <w:r w:rsidRPr="000B13FA">
              <w:rPr>
                <w:spacing w:val="-4"/>
                <w:sz w:val="24"/>
                <w:szCs w:val="24"/>
              </w:rPr>
              <w:t xml:space="preserve">Декабрь 2022 г. Декабрь 2023 г. </w:t>
            </w:r>
            <w:r w:rsidRPr="000B13FA">
              <w:rPr>
                <w:spacing w:val="-5"/>
                <w:sz w:val="24"/>
                <w:szCs w:val="24"/>
              </w:rPr>
              <w:t>Декабрь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Оценка итогов декларационной кампании,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Протокол заседания Комиссии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3103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0B13FA">
              <w:rPr>
                <w:spacing w:val="-9"/>
                <w:sz w:val="24"/>
                <w:szCs w:val="24"/>
              </w:rPr>
              <w:t>1.9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ind w:firstLine="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Ежегодное проведение семинара для гражданских служащих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-61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Декабрь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-61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Декабрь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-61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Декабрь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-61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Декабрь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Сокращение случаев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представления гражданскими служащими недостоверных (неполных) Сведений о доходах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Презентация семинара (с размещением на официальном сайте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2703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22"/>
              <w:jc w:val="center"/>
              <w:rPr>
                <w:sz w:val="24"/>
                <w:szCs w:val="24"/>
              </w:rPr>
            </w:pPr>
            <w:r w:rsidRPr="000B13FA">
              <w:rPr>
                <w:spacing w:val="-7"/>
                <w:sz w:val="24"/>
                <w:szCs w:val="24"/>
              </w:rPr>
              <w:t>1.10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Обеспечение участия в мероприятиях по </w:t>
            </w:r>
            <w:r w:rsidRPr="000B13FA">
              <w:rPr>
                <w:spacing w:val="-1"/>
                <w:sz w:val="24"/>
                <w:szCs w:val="24"/>
              </w:rPr>
              <w:t xml:space="preserve">профессиональному развитию в области </w:t>
            </w:r>
            <w:r w:rsidRPr="000B13FA">
              <w:rPr>
                <w:sz w:val="24"/>
                <w:szCs w:val="24"/>
              </w:rPr>
              <w:t xml:space="preserve">противодействия коррупции, в том числе обучение по дополнительным профессиональным программам в области </w:t>
            </w:r>
            <w:r w:rsidRPr="000B13FA">
              <w:rPr>
                <w:spacing w:val="-2"/>
                <w:sz w:val="24"/>
                <w:szCs w:val="24"/>
              </w:rPr>
              <w:t xml:space="preserve">противодействия коррупции гражданских </w:t>
            </w:r>
            <w:r w:rsidRPr="000B13FA">
              <w:rPr>
                <w:spacing w:val="-3"/>
                <w:sz w:val="24"/>
                <w:szCs w:val="24"/>
              </w:rPr>
              <w:t xml:space="preserve">служащих, работников, в должностные </w:t>
            </w:r>
            <w:r w:rsidRPr="000B13FA">
              <w:rPr>
                <w:spacing w:val="-1"/>
                <w:sz w:val="24"/>
                <w:szCs w:val="24"/>
              </w:rPr>
              <w:t xml:space="preserve">обязанности которых входит участие </w:t>
            </w:r>
            <w:r w:rsidRPr="000B13FA">
              <w:rPr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79" w:hanging="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20 декабря 2024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79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2826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29"/>
              <w:jc w:val="center"/>
              <w:rPr>
                <w:sz w:val="24"/>
                <w:szCs w:val="24"/>
              </w:rPr>
            </w:pPr>
            <w:r w:rsidRPr="000B13FA">
              <w:rPr>
                <w:spacing w:val="-7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Обеспечение участия в мероприятиях </w:t>
            </w:r>
            <w:r w:rsidRPr="000B13FA">
              <w:rPr>
                <w:sz w:val="24"/>
                <w:szCs w:val="24"/>
              </w:rPr>
              <w:t xml:space="preserve">по профессиональному развитию в области противодействия </w:t>
            </w:r>
            <w:proofErr w:type="gramStart"/>
            <w:r w:rsidRPr="000B13FA">
              <w:rPr>
                <w:sz w:val="24"/>
                <w:szCs w:val="24"/>
              </w:rPr>
              <w:t>коррупции лиц</w:t>
            </w:r>
            <w:proofErr w:type="gramEnd"/>
            <w:r w:rsidRPr="000B13FA">
              <w:rPr>
                <w:sz w:val="24"/>
                <w:szCs w:val="2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79" w:hanging="7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2024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9" w:right="79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Повышение уровня информированности гражданских служащих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3547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0B13FA">
              <w:rPr>
                <w:spacing w:val="-9"/>
                <w:sz w:val="24"/>
                <w:szCs w:val="24"/>
              </w:rPr>
              <w:t>1.12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right="7" w:firstLine="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Обеспечение участия в мероприятиях по </w:t>
            </w:r>
            <w:r w:rsidRPr="000B13FA">
              <w:rPr>
                <w:spacing w:val="-1"/>
                <w:sz w:val="24"/>
                <w:szCs w:val="24"/>
              </w:rPr>
              <w:t xml:space="preserve">профессиональному развитию в области </w:t>
            </w:r>
            <w:r w:rsidRPr="000B13FA">
              <w:rPr>
                <w:sz w:val="24"/>
                <w:szCs w:val="24"/>
              </w:rPr>
              <w:t xml:space="preserve">противодействия коррупции, в том числе обучение гражданских служащих, </w:t>
            </w:r>
            <w:r w:rsidRPr="000B13FA">
              <w:rPr>
                <w:spacing w:val="-2"/>
                <w:sz w:val="24"/>
                <w:szCs w:val="24"/>
              </w:rPr>
              <w:t xml:space="preserve">работников, в должностные обязанности </w:t>
            </w:r>
            <w:r w:rsidRPr="000B13FA">
              <w:rPr>
                <w:sz w:val="24"/>
                <w:szCs w:val="24"/>
              </w:rPr>
              <w:t xml:space="preserve">которых входит участие в проведении закупок товаров, работ, услуг для обеспечения нужд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43" w:right="130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20 декабря 2021 г. 20 декабря 2022 г. 20 декабря 2023 г. 20 декабря 2024 г.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Формирование у гражданских служащих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участвующих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в осуществлении закупок,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антикоррупционного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мировоззрения, устойчивых навыков антикоррупционного поведения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1980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1.13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0B13FA">
              <w:rPr>
                <w:sz w:val="24"/>
                <w:szCs w:val="24"/>
              </w:rPr>
              <w:t>Приморскстате</w:t>
            </w:r>
            <w:proofErr w:type="spellEnd"/>
            <w:r w:rsidRPr="000B13FA">
              <w:rPr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Зенкина И.В.,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Ежемесячно 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в 2022 году Ежемесячно 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в 2023 году Ежемесячно 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в 2024 году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Обмен информацией в рамках компетенции со специалистом административного отдела</w:t>
            </w:r>
          </w:p>
        </w:tc>
      </w:tr>
      <w:tr w:rsidR="00F01595" w:rsidRPr="000B13FA" w:rsidTr="00F12658">
        <w:trPr>
          <w:gridBefore w:val="1"/>
          <w:wBefore w:w="189" w:type="dxa"/>
          <w:trHeight w:hRule="exact" w:val="6799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0B13FA">
              <w:rPr>
                <w:sz w:val="24"/>
                <w:szCs w:val="24"/>
              </w:rPr>
              <w:t>Приморскстат</w:t>
            </w:r>
            <w:proofErr w:type="spellEnd"/>
            <w:r w:rsidRPr="000B13FA">
              <w:rPr>
                <w:sz w:val="24"/>
                <w:szCs w:val="24"/>
              </w:rPr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Зенкина И.В.,</w:t>
            </w:r>
          </w:p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Скажутина Е.В.</w:t>
            </w:r>
          </w:p>
        </w:tc>
        <w:tc>
          <w:tcPr>
            <w:tcW w:w="2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Декабрь 2022 Декабрь 2023 Декабрь 2024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0B13FA">
              <w:rPr>
                <w:sz w:val="24"/>
                <w:szCs w:val="24"/>
              </w:rPr>
              <w:t>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 (работников), а также членов их семей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Обмен информацией в рамках компетенции со специалистом административного отдела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552"/>
        </w:trPr>
        <w:tc>
          <w:tcPr>
            <w:tcW w:w="151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756"/>
              <w:jc w:val="center"/>
              <w:rPr>
                <w:b/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0B13FA">
              <w:rPr>
                <w:b/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b/>
                <w:sz w:val="24"/>
                <w:szCs w:val="24"/>
              </w:rPr>
              <w:t xml:space="preserve">,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>мониторинг коррупционных рисков и осуществление мер по их минимизации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4531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274" w:lineRule="exact"/>
              <w:ind w:firstLine="7"/>
              <w:jc w:val="both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 xml:space="preserve">Ежегодное проведение оценки коррупционных рисков, возникающих при </w:t>
            </w:r>
            <w:r w:rsidRPr="000B13FA">
              <w:rPr>
                <w:spacing w:val="-2"/>
                <w:sz w:val="24"/>
                <w:szCs w:val="24"/>
              </w:rPr>
              <w:t xml:space="preserve">реализации </w:t>
            </w:r>
            <w:proofErr w:type="spellStart"/>
            <w:r w:rsidRPr="000B13FA">
              <w:rPr>
                <w:spacing w:val="-2"/>
                <w:sz w:val="24"/>
                <w:szCs w:val="24"/>
              </w:rPr>
              <w:t>Приморскстатом</w:t>
            </w:r>
            <w:proofErr w:type="spellEnd"/>
            <w:r w:rsidRPr="000B13FA">
              <w:rPr>
                <w:spacing w:val="-2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105AC9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  <w:r>
              <w:rPr>
                <w:b/>
                <w:spacing w:val="-2"/>
                <w:sz w:val="24"/>
                <w:szCs w:val="24"/>
              </w:rPr>
              <w:t>,</w:t>
            </w:r>
          </w:p>
          <w:p w:rsidR="00105AC9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>руководители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структурных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>подразделений</w:t>
            </w:r>
          </w:p>
          <w:p w:rsidR="005730B3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0B13FA">
              <w:rPr>
                <w:spacing w:val="-1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pacing w:val="-1"/>
                <w:sz w:val="24"/>
                <w:szCs w:val="24"/>
              </w:rPr>
              <w:t>,</w:t>
            </w:r>
          </w:p>
          <w:p w:rsidR="00105AC9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Комиссия</w:t>
            </w:r>
          </w:p>
          <w:p w:rsidR="005730B3" w:rsidRPr="000B13FA" w:rsidRDefault="000048A5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Карпова М.И.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95" w:lineRule="exact"/>
              <w:ind w:left="7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266" w:right="281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Август 2021 г. Август 2022 г. Август 2023 г. Август 2024 г.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Рассмотрение предложений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по корректировке перечня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B13FA">
              <w:rPr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-опасных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функций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а также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предложений по минимизации коррупционных рисков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Протокол заседания Комиссии. Актуализированный перечень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-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13FA">
              <w:rPr>
                <w:color w:val="000000"/>
                <w:sz w:val="24"/>
                <w:szCs w:val="24"/>
              </w:rPr>
              <w:t xml:space="preserve">опасных функций, одобренный на заседании Комиссии (в случае корректировки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опасных функций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4106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7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2.2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 xml:space="preserve">Ежегодная актуализация должностных </w:t>
            </w:r>
            <w:r w:rsidRPr="000B13FA">
              <w:rPr>
                <w:spacing w:val="-1"/>
                <w:sz w:val="24"/>
                <w:szCs w:val="24"/>
              </w:rPr>
              <w:t xml:space="preserve">регламентов гражданских служащих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 xml:space="preserve"> с целью указания должностных </w:t>
            </w:r>
            <w:r w:rsidRPr="000B13FA">
              <w:rPr>
                <w:spacing w:val="-2"/>
                <w:sz w:val="24"/>
                <w:szCs w:val="24"/>
              </w:rPr>
              <w:t xml:space="preserve">обязанностей и функций, исполнение </w:t>
            </w:r>
            <w:r w:rsidRPr="000B13FA">
              <w:rPr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105AC9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  <w:r>
              <w:rPr>
                <w:b/>
                <w:spacing w:val="-2"/>
                <w:sz w:val="24"/>
                <w:szCs w:val="24"/>
              </w:rPr>
              <w:t>,</w:t>
            </w:r>
          </w:p>
          <w:p w:rsidR="00105AC9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>руководители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структурных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>подразделений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01" w:right="94"/>
              <w:jc w:val="center"/>
              <w:rPr>
                <w:sz w:val="24"/>
                <w:szCs w:val="24"/>
              </w:rPr>
            </w:pPr>
            <w:proofErr w:type="spellStart"/>
            <w:r w:rsidRPr="000B13FA">
              <w:rPr>
                <w:spacing w:val="-1"/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80" w:right="158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1 августа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80" w:right="158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1 августа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80" w:right="158"/>
              <w:jc w:val="center"/>
              <w:rPr>
                <w:spacing w:val="-4"/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1 августа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1 августа 2024 г.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Служебные записки руководителей структурных подразделений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о выполнения мероприятия. Актуализированный приказ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об утверждении Перечня должностей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2989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302" w:lineRule="exact"/>
              <w:jc w:val="both"/>
              <w:rPr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 xml:space="preserve">Осуществление работы, направленной </w:t>
            </w:r>
            <w:r w:rsidRPr="000B13FA">
              <w:rPr>
                <w:sz w:val="24"/>
                <w:szCs w:val="24"/>
              </w:rPr>
              <w:t xml:space="preserve">на выявление личной заинтересованности </w:t>
            </w:r>
            <w:r w:rsidRPr="000B13FA">
              <w:rPr>
                <w:spacing w:val="-2"/>
                <w:sz w:val="24"/>
                <w:szCs w:val="24"/>
              </w:rPr>
              <w:t xml:space="preserve">гражданских служащих </w:t>
            </w:r>
            <w:proofErr w:type="spellStart"/>
            <w:r w:rsidRPr="000B13FA">
              <w:rPr>
                <w:spacing w:val="-2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pacing w:val="-2"/>
                <w:sz w:val="24"/>
                <w:szCs w:val="24"/>
              </w:rPr>
              <w:t xml:space="preserve"> при осуществлении закупок товаров, работ, </w:t>
            </w:r>
            <w:r w:rsidRPr="000B13FA">
              <w:rPr>
                <w:sz w:val="24"/>
                <w:szCs w:val="24"/>
              </w:rPr>
              <w:t xml:space="preserve">услуг для обеспечения нужд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ind w:left="130" w:right="122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66" w:right="245"/>
              <w:jc w:val="center"/>
              <w:rPr>
                <w:sz w:val="24"/>
                <w:szCs w:val="24"/>
              </w:rPr>
            </w:pPr>
            <w:r w:rsidRPr="000B13FA">
              <w:rPr>
                <w:spacing w:val="-5"/>
                <w:sz w:val="24"/>
                <w:szCs w:val="24"/>
              </w:rPr>
              <w:t>Февраль 2022 г. Февраль 2023 г. Февраль 2024 г.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ind w:right="6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Доклад о результатах мониторинга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3398"/>
        </w:trPr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2.4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302" w:lineRule="exact"/>
              <w:jc w:val="both"/>
              <w:rPr>
                <w:spacing w:val="-2"/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0B13FA">
              <w:rPr>
                <w:spacing w:val="-2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pacing w:val="-2"/>
                <w:sz w:val="24"/>
                <w:szCs w:val="24"/>
              </w:rPr>
              <w:t xml:space="preserve"> (далее – Рабочая группа)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105AC9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b/>
                <w:sz w:val="24"/>
                <w:szCs w:val="24"/>
              </w:rPr>
            </w:pPr>
            <w:r w:rsidRPr="00105AC9">
              <w:rPr>
                <w:b/>
                <w:sz w:val="24"/>
                <w:szCs w:val="24"/>
              </w:rPr>
              <w:t>Зенкина И.В.,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z w:val="24"/>
                <w:szCs w:val="24"/>
              </w:rPr>
              <w:t>Скажутина Е.В.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66" w:right="245"/>
              <w:jc w:val="center"/>
              <w:rPr>
                <w:spacing w:val="-5"/>
                <w:sz w:val="24"/>
                <w:szCs w:val="24"/>
              </w:rPr>
            </w:pPr>
            <w:r w:rsidRPr="000B13FA">
              <w:rPr>
                <w:spacing w:val="-5"/>
                <w:sz w:val="24"/>
                <w:szCs w:val="24"/>
              </w:rPr>
              <w:t xml:space="preserve">Июль 2022 г.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66" w:right="245"/>
              <w:jc w:val="center"/>
              <w:rPr>
                <w:spacing w:val="-5"/>
                <w:sz w:val="24"/>
                <w:szCs w:val="24"/>
              </w:rPr>
            </w:pPr>
            <w:r w:rsidRPr="000B13FA">
              <w:rPr>
                <w:spacing w:val="-5"/>
                <w:sz w:val="24"/>
                <w:szCs w:val="24"/>
              </w:rPr>
              <w:t xml:space="preserve">Июль 2023 г.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66" w:right="245"/>
              <w:jc w:val="center"/>
              <w:rPr>
                <w:spacing w:val="-5"/>
                <w:sz w:val="24"/>
                <w:szCs w:val="24"/>
              </w:rPr>
            </w:pPr>
            <w:r w:rsidRPr="000B13FA">
              <w:rPr>
                <w:spacing w:val="-5"/>
                <w:sz w:val="24"/>
                <w:szCs w:val="24"/>
              </w:rPr>
              <w:t>Июль 2024 г.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302" w:lineRule="exact"/>
              <w:ind w:right="6"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Оценка качества реализованных мер, предусмотренных Планом по минимизации коррупционных рисков, возникающих при осуществлении закупок (далее </w:t>
            </w:r>
            <w:proofErr w:type="gramStart"/>
            <w:r w:rsidRPr="000B13F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0B13FA">
              <w:rPr>
                <w:color w:val="000000"/>
                <w:sz w:val="24"/>
                <w:szCs w:val="24"/>
              </w:rPr>
              <w:t>лан). Корректировка Плана при необходимости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Рабочей группы</w:t>
            </w:r>
          </w:p>
        </w:tc>
      </w:tr>
      <w:tr w:rsidR="005730B3" w:rsidRPr="000B13FA" w:rsidTr="00F01595">
        <w:trPr>
          <w:gridBefore w:val="1"/>
          <w:wBefore w:w="189" w:type="dxa"/>
          <w:trHeight w:hRule="exact" w:val="718"/>
        </w:trPr>
        <w:tc>
          <w:tcPr>
            <w:tcW w:w="151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0B13FA">
              <w:rPr>
                <w:b/>
                <w:sz w:val="24"/>
                <w:szCs w:val="24"/>
              </w:rPr>
              <w:t xml:space="preserve">3. </w:t>
            </w:r>
            <w:r w:rsidRPr="000B13FA">
              <w:rPr>
                <w:b/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0B13FA">
              <w:rPr>
                <w:b/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b/>
                <w:color w:val="000000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0B13FA">
              <w:rPr>
                <w:b/>
                <w:color w:val="000000"/>
                <w:sz w:val="24"/>
                <w:szCs w:val="24"/>
              </w:rPr>
              <w:t>Приморскстата</w:t>
            </w:r>
            <w:proofErr w:type="spellEnd"/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1595" w:rsidRPr="000B13FA" w:rsidTr="00F12658">
        <w:tblPrEx>
          <w:jc w:val="center"/>
        </w:tblPrEx>
        <w:trPr>
          <w:gridAfter w:val="1"/>
          <w:wAfter w:w="185" w:type="dxa"/>
          <w:trHeight w:hRule="exact" w:val="2858"/>
          <w:jc w:val="center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ind w:left="14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3.1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Размещение в специализированном </w:t>
            </w:r>
            <w:r w:rsidRPr="000B13FA">
              <w:rPr>
                <w:sz w:val="24"/>
                <w:szCs w:val="24"/>
              </w:rPr>
              <w:t xml:space="preserve">подразделе «Противодействие коррупции» на официальном сайте </w:t>
            </w:r>
            <w:proofErr w:type="spellStart"/>
            <w:r w:rsidRPr="000B13FA">
              <w:rPr>
                <w:sz w:val="24"/>
                <w:szCs w:val="24"/>
              </w:rPr>
              <w:t>Приморскстат</w:t>
            </w:r>
            <w:proofErr w:type="spellEnd"/>
            <w:r w:rsidRPr="000B13FA">
              <w:rPr>
                <w:sz w:val="24"/>
                <w:szCs w:val="24"/>
              </w:rPr>
              <w:t xml:space="preserve"> в информационно-</w:t>
            </w:r>
            <w:r w:rsidRPr="000B13FA">
              <w:rPr>
                <w:spacing w:val="-3"/>
                <w:sz w:val="24"/>
                <w:szCs w:val="24"/>
              </w:rPr>
              <w:t xml:space="preserve">телекоммуникационной сети «Интернет» </w:t>
            </w:r>
            <w:r w:rsidRPr="000B13FA">
              <w:rPr>
                <w:spacing w:val="-1"/>
                <w:sz w:val="24"/>
                <w:szCs w:val="24"/>
              </w:rPr>
              <w:t xml:space="preserve">информации об антикоррупционной </w:t>
            </w:r>
            <w:r w:rsidRPr="000B13FA">
              <w:rPr>
                <w:spacing w:val="-3"/>
                <w:sz w:val="24"/>
                <w:szCs w:val="24"/>
              </w:rPr>
              <w:t xml:space="preserve">деятельности </w:t>
            </w:r>
            <w:proofErr w:type="spellStart"/>
            <w:r w:rsidRPr="000B13FA">
              <w:rPr>
                <w:spacing w:val="-3"/>
                <w:sz w:val="24"/>
                <w:szCs w:val="24"/>
              </w:rPr>
              <w:t>Приморскстатат</w:t>
            </w:r>
            <w:proofErr w:type="spellEnd"/>
            <w:r w:rsidRPr="000B13FA">
              <w:rPr>
                <w:spacing w:val="-3"/>
                <w:sz w:val="24"/>
                <w:szCs w:val="24"/>
              </w:rPr>
              <w:t xml:space="preserve">, а также ежемесячная </w:t>
            </w:r>
            <w:r w:rsidRPr="000B13FA">
              <w:rPr>
                <w:spacing w:val="-4"/>
                <w:sz w:val="24"/>
                <w:szCs w:val="24"/>
              </w:rPr>
              <w:t>проверка содержания указанного подраздела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374" w:right="36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Ежемесячно в 2021 году Ежемесячно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374" w:right="36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в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374" w:right="36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Ежемесячно в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374" w:right="367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Ежемесячно в 2024 г.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Обеспечение доступа граждан и организаций к информации об антикоррупционной</w:t>
            </w:r>
            <w:r w:rsidRPr="000B13FA">
              <w:rPr>
                <w:smallCaps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 xml:space="preserve">деятельности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F01595" w:rsidRPr="000B13FA" w:rsidTr="00F12658">
        <w:tblPrEx>
          <w:jc w:val="center"/>
        </w:tblPrEx>
        <w:trPr>
          <w:gridAfter w:val="1"/>
          <w:wAfter w:w="185" w:type="dxa"/>
          <w:trHeight w:hRule="exact" w:val="3239"/>
          <w:jc w:val="center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274" w:lineRule="exact"/>
              <w:jc w:val="both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Обобщение практики рассмотрения </w:t>
            </w:r>
            <w:r w:rsidRPr="000B13FA">
              <w:rPr>
                <w:sz w:val="24"/>
                <w:szCs w:val="24"/>
              </w:rPr>
              <w:t xml:space="preserve">обращений граждан Российской Федерации и организаций о возможных фактах коррупции в системе </w:t>
            </w:r>
            <w:proofErr w:type="spellStart"/>
            <w:r w:rsidRPr="000B13FA">
              <w:rPr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sz w:val="24"/>
                <w:szCs w:val="24"/>
              </w:rPr>
              <w:t>, в том числе поступивших в рамках «телефона доверия»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72" w:right="65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Административный отдел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B13FA">
              <w:rPr>
                <w:b/>
                <w:bCs/>
                <w:sz w:val="24"/>
                <w:szCs w:val="24"/>
              </w:rPr>
              <w:t>Зенкина И.В.,</w:t>
            </w:r>
          </w:p>
          <w:p w:rsidR="005730B3" w:rsidRPr="000B13FA" w:rsidRDefault="00105AC9" w:rsidP="001A70FF">
            <w:pPr>
              <w:shd w:val="clear" w:color="auto" w:fill="FFFFFF"/>
              <w:suppressAutoHyphens/>
              <w:spacing w:line="274" w:lineRule="exact"/>
              <w:ind w:left="151"/>
              <w:jc w:val="center"/>
              <w:rPr>
                <w:sz w:val="24"/>
                <w:szCs w:val="24"/>
              </w:rPr>
            </w:pPr>
            <w:r w:rsidRPr="00105AC9">
              <w:rPr>
                <w:b/>
                <w:spacing w:val="-2"/>
                <w:sz w:val="24"/>
                <w:szCs w:val="24"/>
              </w:rPr>
              <w:t>Скажутина Е.В.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ind w:left="194" w:right="223"/>
              <w:jc w:val="center"/>
              <w:rPr>
                <w:sz w:val="24"/>
                <w:szCs w:val="24"/>
              </w:rPr>
            </w:pPr>
            <w:r w:rsidRPr="000B13FA">
              <w:rPr>
                <w:spacing w:val="-4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Выявление типичных нарушений законодательства о противодействии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коррупции гражданскими служащими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а также факторов и условий, способствующих их возникновению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Доклад, содержащий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информацию о количестве поступивших в отчетном периоде сообщений,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B13FA">
              <w:rPr>
                <w:color w:val="000000"/>
                <w:sz w:val="24"/>
                <w:szCs w:val="24"/>
              </w:rPr>
              <w:t>характере</w:t>
            </w:r>
            <w:proofErr w:type="gramEnd"/>
            <w:r w:rsidRPr="000B13FA">
              <w:rPr>
                <w:color w:val="000000"/>
                <w:sz w:val="24"/>
                <w:szCs w:val="24"/>
              </w:rPr>
              <w:t xml:space="preserve"> нарушений, указанных в обращениях, а также о мерах реагирования</w:t>
            </w:r>
          </w:p>
        </w:tc>
      </w:tr>
      <w:tr w:rsidR="00F01595" w:rsidRPr="000B13FA" w:rsidTr="00F12658">
        <w:tblPrEx>
          <w:jc w:val="center"/>
        </w:tblPrEx>
        <w:trPr>
          <w:gridAfter w:val="1"/>
          <w:wAfter w:w="185" w:type="dxa"/>
          <w:trHeight w:hRule="exact" w:val="3712"/>
          <w:jc w:val="center"/>
        </w:trPr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3.3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05AC9">
            <w:pPr>
              <w:shd w:val="clear" w:color="auto" w:fill="FFFFFF"/>
              <w:suppressAutoHyphens/>
              <w:spacing w:line="274" w:lineRule="exact"/>
              <w:jc w:val="both"/>
              <w:rPr>
                <w:spacing w:val="-2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Приморскстате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1"/>
                <w:sz w:val="24"/>
                <w:szCs w:val="24"/>
              </w:rPr>
              <w:t xml:space="preserve">Отдел сводных </w:t>
            </w:r>
            <w:r w:rsidRPr="000B13FA">
              <w:rPr>
                <w:spacing w:val="-4"/>
                <w:sz w:val="24"/>
                <w:szCs w:val="24"/>
              </w:rPr>
              <w:t>статистических работ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pacing w:val="-2"/>
                <w:sz w:val="24"/>
                <w:szCs w:val="24"/>
              </w:rPr>
              <w:t>и общественных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sz w:val="24"/>
                <w:szCs w:val="24"/>
              </w:rPr>
              <w:t>связей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0B13FA">
              <w:rPr>
                <w:b/>
                <w:bCs/>
                <w:sz w:val="24"/>
                <w:szCs w:val="24"/>
              </w:rPr>
              <w:t>Храмкова</w:t>
            </w:r>
            <w:proofErr w:type="spellEnd"/>
            <w:r w:rsidRPr="000B13FA">
              <w:rPr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20 декабря 2021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20 декабря 2022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20 декабря 2023 г.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spacing w:line="274" w:lineRule="exact"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Приморскстате</w:t>
            </w:r>
            <w:proofErr w:type="spellEnd"/>
            <w:r w:rsidRPr="000B13FA">
              <w:rPr>
                <w:color w:val="000000"/>
                <w:sz w:val="24"/>
                <w:szCs w:val="24"/>
              </w:rPr>
              <w:t>, опубликованных в средствах массовой информации, с целью оперативного реагирования</w:t>
            </w:r>
            <w:r w:rsidRPr="000B13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>на сообщения о фактах коррупции и для организации проверки таких данных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Служебная записка</w:t>
            </w:r>
          </w:p>
          <w:p w:rsidR="005730B3" w:rsidRPr="000B13FA" w:rsidRDefault="005730B3" w:rsidP="001A70FF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B13FA">
              <w:rPr>
                <w:color w:val="000000"/>
                <w:sz w:val="24"/>
                <w:szCs w:val="24"/>
              </w:rPr>
              <w:t>Ответственного исполнителя о</w:t>
            </w:r>
            <w:r w:rsidRPr="000B13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 xml:space="preserve">результатах мониторинга и принятых мерах реагирования, </w:t>
            </w:r>
            <w:proofErr w:type="gramStart"/>
            <w:r w:rsidRPr="000B13FA">
              <w:rPr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0B13FA">
              <w:rPr>
                <w:color w:val="000000"/>
                <w:sz w:val="24"/>
                <w:szCs w:val="24"/>
              </w:rPr>
              <w:t xml:space="preserve"> в</w:t>
            </w:r>
            <w:r w:rsidRPr="000B13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13FA">
              <w:rPr>
                <w:color w:val="000000"/>
                <w:sz w:val="24"/>
                <w:szCs w:val="24"/>
              </w:rPr>
              <w:t xml:space="preserve">административный отдел </w:t>
            </w:r>
            <w:proofErr w:type="spellStart"/>
            <w:r w:rsidRPr="000B13FA">
              <w:rPr>
                <w:color w:val="000000"/>
                <w:sz w:val="24"/>
                <w:szCs w:val="24"/>
              </w:rPr>
              <w:t>Приморскстата</w:t>
            </w:r>
            <w:proofErr w:type="spellEnd"/>
          </w:p>
        </w:tc>
      </w:tr>
    </w:tbl>
    <w:p w:rsidR="005730B3" w:rsidRDefault="005730B3" w:rsidP="005730B3">
      <w:pPr>
        <w:spacing w:after="432" w:line="1" w:lineRule="exact"/>
        <w:rPr>
          <w:sz w:val="2"/>
          <w:szCs w:val="2"/>
        </w:rPr>
      </w:pPr>
    </w:p>
    <w:p w:rsidR="0022632A" w:rsidRDefault="0022632A" w:rsidP="005730B3">
      <w:pPr>
        <w:shd w:val="clear" w:color="auto" w:fill="FFFFFF"/>
        <w:spacing w:line="274" w:lineRule="exact"/>
        <w:ind w:left="10939"/>
        <w:jc w:val="center"/>
      </w:pPr>
    </w:p>
    <w:sectPr w:rsidR="0022632A" w:rsidSect="005730B3">
      <w:pgSz w:w="16834" w:h="11909" w:orient="landscape"/>
      <w:pgMar w:top="784" w:right="574" w:bottom="360" w:left="5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C50"/>
    <w:multiLevelType w:val="singleLevel"/>
    <w:tmpl w:val="47D6700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A"/>
    <w:rsid w:val="000048A5"/>
    <w:rsid w:val="000223D7"/>
    <w:rsid w:val="00096B04"/>
    <w:rsid w:val="000A567D"/>
    <w:rsid w:val="00105AC9"/>
    <w:rsid w:val="00192E3F"/>
    <w:rsid w:val="0022632A"/>
    <w:rsid w:val="00260F71"/>
    <w:rsid w:val="00406CB2"/>
    <w:rsid w:val="00490E40"/>
    <w:rsid w:val="005730B3"/>
    <w:rsid w:val="0067456A"/>
    <w:rsid w:val="006C46A3"/>
    <w:rsid w:val="006E34AA"/>
    <w:rsid w:val="00733923"/>
    <w:rsid w:val="007C5543"/>
    <w:rsid w:val="00844290"/>
    <w:rsid w:val="008A6BA1"/>
    <w:rsid w:val="008C5590"/>
    <w:rsid w:val="00972108"/>
    <w:rsid w:val="00997908"/>
    <w:rsid w:val="009A2368"/>
    <w:rsid w:val="009A3957"/>
    <w:rsid w:val="00A35037"/>
    <w:rsid w:val="00C04667"/>
    <w:rsid w:val="00CA4CAF"/>
    <w:rsid w:val="00CC340D"/>
    <w:rsid w:val="00CD2D6B"/>
    <w:rsid w:val="00CE5B42"/>
    <w:rsid w:val="00F01595"/>
    <w:rsid w:val="00F12658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793F7-074D-4E7C-BF3A-7DC51DA2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Скажутина Елена Владимировна</cp:lastModifiedBy>
  <cp:revision>5</cp:revision>
  <cp:lastPrinted>2022-08-11T00:54:00Z</cp:lastPrinted>
  <dcterms:created xsi:type="dcterms:W3CDTF">2023-03-02T05:14:00Z</dcterms:created>
  <dcterms:modified xsi:type="dcterms:W3CDTF">2023-03-09T22:21:00Z</dcterms:modified>
</cp:coreProperties>
</file>